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6E745796" w:rsidR="00884B24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00510E65" w14:textId="77777777" w:rsidR="00EC7C89" w:rsidRPr="000C6411" w:rsidRDefault="00EC7C89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076FCBB7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EC7C89">
        <w:rPr>
          <w:rFonts w:ascii="Century Gothic" w:hAnsi="Century Gothic" w:cstheme="minorHAnsi"/>
          <w:b/>
          <w:bCs/>
        </w:rPr>
        <w:t>Zakup</w:t>
      </w:r>
      <w:r w:rsidR="00CD5F4A">
        <w:rPr>
          <w:rFonts w:ascii="Century Gothic" w:hAnsi="Century Gothic" w:cstheme="minorHAnsi"/>
          <w:b/>
          <w:bCs/>
        </w:rPr>
        <w:t xml:space="preserve">, </w:t>
      </w:r>
      <w:r w:rsidR="00EC7C89">
        <w:rPr>
          <w:rFonts w:ascii="Century Gothic" w:hAnsi="Century Gothic" w:cstheme="minorHAnsi"/>
          <w:b/>
          <w:bCs/>
        </w:rPr>
        <w:t xml:space="preserve">dostawa </w:t>
      </w:r>
      <w:r w:rsidR="00CD5F4A">
        <w:rPr>
          <w:rFonts w:ascii="Century Gothic" w:hAnsi="Century Gothic" w:cstheme="minorHAnsi"/>
          <w:b/>
          <w:bCs/>
        </w:rPr>
        <w:t xml:space="preserve">i montaż </w:t>
      </w:r>
      <w:r w:rsidR="00EC7C89">
        <w:rPr>
          <w:rFonts w:ascii="Century Gothic" w:hAnsi="Century Gothic" w:cstheme="minorHAnsi"/>
          <w:b/>
          <w:bCs/>
        </w:rPr>
        <w:t>środków trwałych – depaletyzator butelek szklanych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40A1DBFC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C811B3B" w14:textId="77777777" w:rsidR="00EC7C89" w:rsidRDefault="00EC7C8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1F572D5F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EC7C89" w:rsidRPr="00EC7C89">
        <w:rPr>
          <w:rFonts w:ascii="Century Gothic" w:eastAsia="Times New Roman" w:hAnsi="Century Gothic" w:cs="Times New Roman"/>
          <w:b/>
          <w:bCs/>
          <w:lang w:eastAsia="pl-PL"/>
        </w:rPr>
        <w:t xml:space="preserve">Browar Bojanowo Sp. z o. o.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Przez powiązania kapitałowe lub osobowe rozumie się wzajemne powiązanie między </w:t>
      </w:r>
      <w:r w:rsidR="00EC7C89" w:rsidRPr="00EC7C89">
        <w:rPr>
          <w:rFonts w:ascii="Century Gothic" w:eastAsia="Times New Roman" w:hAnsi="Century Gothic" w:cs="Times New Roman"/>
          <w:lang w:eastAsia="pl-PL"/>
        </w:rPr>
        <w:t xml:space="preserve">Browar Bojanowo Sp. z o. o.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4E4D7A">
        <w:rPr>
          <w:rFonts w:ascii="Century Gothic" w:eastAsia="Times New Roman" w:hAnsi="Century Gothic" w:cs="Times New Roman"/>
          <w:lang w:eastAsia="pl-PL"/>
        </w:rPr>
        <w:t xml:space="preserve"> </w:t>
      </w:r>
      <w:r w:rsidR="00EC7C89" w:rsidRPr="00EC7C89">
        <w:rPr>
          <w:rFonts w:ascii="Century Gothic" w:eastAsia="Times New Roman" w:hAnsi="Century Gothic" w:cs="Times New Roman"/>
          <w:lang w:eastAsia="pl-PL"/>
        </w:rPr>
        <w:t xml:space="preserve">Browar Bojanowo Sp. z o. o.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EC7C89" w:rsidRPr="00EC7C89">
        <w:rPr>
          <w:rFonts w:ascii="Century Gothic" w:eastAsia="Times New Roman" w:hAnsi="Century Gothic" w:cs="Times New Roman"/>
          <w:lang w:eastAsia="pl-PL"/>
        </w:rPr>
        <w:t>Browar Bojanowo Sp. z o. o.</w:t>
      </w:r>
      <w:r w:rsidR="004E4D7A" w:rsidRPr="004E4D7A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2F65997E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4E4D7A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19E8A51E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0D132F24" w14:textId="3404373E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0C82416" w14:textId="77777777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t.j.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54A5E533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następującego/ych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0B6985BC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391D1C4F" w:rsidR="00B878AE" w:rsidRPr="000C6411" w:rsidRDefault="00CF4DA1" w:rsidP="00305D01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hAnsi="Century Gothic" w:cs="Times New Roman"/>
          <w:b/>
          <w:bCs/>
          <w:vertAlign w:val="superscript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0722" w14:textId="77777777" w:rsidR="00455863" w:rsidRDefault="00455863" w:rsidP="00B878AE">
      <w:pPr>
        <w:spacing w:after="0" w:line="240" w:lineRule="auto"/>
      </w:pPr>
      <w:r>
        <w:separator/>
      </w:r>
    </w:p>
  </w:endnote>
  <w:endnote w:type="continuationSeparator" w:id="0">
    <w:p w14:paraId="40715EA1" w14:textId="77777777" w:rsidR="00455863" w:rsidRDefault="00455863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832E" w14:textId="77777777" w:rsidR="00455863" w:rsidRDefault="00455863" w:rsidP="00B878AE">
      <w:pPr>
        <w:spacing w:after="0" w:line="240" w:lineRule="auto"/>
      </w:pPr>
      <w:r>
        <w:separator/>
      </w:r>
    </w:p>
  </w:footnote>
  <w:footnote w:type="continuationSeparator" w:id="0">
    <w:p w14:paraId="0458565F" w14:textId="77777777" w:rsidR="00455863" w:rsidRDefault="00455863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0D5025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05D01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55863"/>
    <w:rsid w:val="0049297C"/>
    <w:rsid w:val="004A6880"/>
    <w:rsid w:val="004B45C3"/>
    <w:rsid w:val="004E4D7A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D5F4A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C7C89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4</cp:revision>
  <cp:lastPrinted>2019-07-15T06:44:00Z</cp:lastPrinted>
  <dcterms:created xsi:type="dcterms:W3CDTF">2022-01-25T10:22:00Z</dcterms:created>
  <dcterms:modified xsi:type="dcterms:W3CDTF">2022-02-14T09:36:00Z</dcterms:modified>
</cp:coreProperties>
</file>